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2A6" w:rsidRPr="00913C7F" w:rsidRDefault="00AD12A6" w:rsidP="00913C7F">
      <w:pPr>
        <w:spacing w:after="0" w:line="240" w:lineRule="auto"/>
        <w:ind w:firstLine="567"/>
        <w:jc w:val="both"/>
        <w:rPr>
          <w:rFonts w:ascii="Times New Roman" w:hAnsi="Times New Roman" w:cs="Times New Roman"/>
          <w:b/>
          <w:lang w:val="kk-KZ"/>
        </w:rPr>
      </w:pPr>
      <w:r w:rsidRPr="00913C7F">
        <w:rPr>
          <w:rFonts w:ascii="Times New Roman" w:hAnsi="Times New Roman" w:cs="Times New Roman"/>
          <w:b/>
          <w:lang w:val="kk-KZ"/>
        </w:rPr>
        <w:t xml:space="preserve">2 </w:t>
      </w:r>
      <w:r w:rsidR="009A529A">
        <w:rPr>
          <w:rFonts w:ascii="Times New Roman" w:hAnsi="Times New Roman" w:cs="Times New Roman"/>
          <w:b/>
          <w:lang w:val="kk-KZ"/>
        </w:rPr>
        <w:t>дәріс</w:t>
      </w:r>
    </w:p>
    <w:p w:rsidR="005F447B" w:rsidRDefault="009A529A" w:rsidP="009A529A">
      <w:pPr>
        <w:spacing w:after="0" w:line="240" w:lineRule="auto"/>
        <w:ind w:firstLine="567"/>
        <w:jc w:val="both"/>
        <w:rPr>
          <w:rFonts w:ascii="Times New Roman" w:hAnsi="Times New Roman" w:cs="Times New Roman"/>
          <w:b/>
        </w:rPr>
      </w:pPr>
      <w:proofErr w:type="spellStart"/>
      <w:r w:rsidRPr="009A529A">
        <w:rPr>
          <w:rFonts w:ascii="Times New Roman" w:hAnsi="Times New Roman" w:cs="Times New Roman"/>
          <w:b/>
        </w:rPr>
        <w:t>Қазақстандағы</w:t>
      </w:r>
      <w:proofErr w:type="spellEnd"/>
      <w:r>
        <w:rPr>
          <w:rFonts w:ascii="Times New Roman" w:hAnsi="Times New Roman" w:cs="Times New Roman"/>
          <w:b/>
          <w:lang w:val="kk-KZ"/>
        </w:rPr>
        <w:t xml:space="preserve"> </w:t>
      </w:r>
      <w:proofErr w:type="spellStart"/>
      <w:r w:rsidRPr="009A529A">
        <w:rPr>
          <w:rFonts w:ascii="Times New Roman" w:hAnsi="Times New Roman" w:cs="Times New Roman"/>
          <w:b/>
        </w:rPr>
        <w:t>мемлекеттік</w:t>
      </w:r>
      <w:proofErr w:type="spellEnd"/>
      <w:r w:rsidRPr="009A529A">
        <w:rPr>
          <w:rFonts w:ascii="Times New Roman" w:hAnsi="Times New Roman" w:cs="Times New Roman"/>
          <w:b/>
        </w:rPr>
        <w:t xml:space="preserve"> </w:t>
      </w:r>
      <w:proofErr w:type="spellStart"/>
      <w:r w:rsidRPr="009A529A">
        <w:rPr>
          <w:rFonts w:ascii="Times New Roman" w:hAnsi="Times New Roman" w:cs="Times New Roman"/>
          <w:b/>
        </w:rPr>
        <w:t>кәсіпорындар</w:t>
      </w:r>
      <w:proofErr w:type="spellEnd"/>
      <w:r>
        <w:rPr>
          <w:rFonts w:ascii="Times New Roman" w:hAnsi="Times New Roman" w:cs="Times New Roman"/>
          <w:b/>
          <w:lang w:val="kk-KZ"/>
        </w:rPr>
        <w:t xml:space="preserve"> </w:t>
      </w:r>
      <w:proofErr w:type="spellStart"/>
      <w:r w:rsidRPr="009A529A">
        <w:rPr>
          <w:rFonts w:ascii="Times New Roman" w:hAnsi="Times New Roman" w:cs="Times New Roman"/>
          <w:b/>
        </w:rPr>
        <w:t>қызметінің</w:t>
      </w:r>
      <w:proofErr w:type="spellEnd"/>
      <w:r>
        <w:rPr>
          <w:rFonts w:ascii="Times New Roman" w:hAnsi="Times New Roman" w:cs="Times New Roman"/>
          <w:b/>
        </w:rPr>
        <w:t xml:space="preserve"> </w:t>
      </w:r>
      <w:proofErr w:type="spellStart"/>
      <w:r>
        <w:rPr>
          <w:rFonts w:ascii="Times New Roman" w:hAnsi="Times New Roman" w:cs="Times New Roman"/>
          <w:b/>
        </w:rPr>
        <w:t>ерекшеліктері</w:t>
      </w:r>
      <w:proofErr w:type="spellEnd"/>
    </w:p>
    <w:p w:rsidR="00913C7F" w:rsidRDefault="00913C7F" w:rsidP="00913C7F">
      <w:pPr>
        <w:spacing w:after="0" w:line="240" w:lineRule="auto"/>
        <w:ind w:firstLine="567"/>
        <w:jc w:val="both"/>
        <w:rPr>
          <w:rFonts w:ascii="Times New Roman" w:hAnsi="Times New Roman" w:cs="Times New Roman"/>
          <w:lang w:val="kk-KZ"/>
        </w:rPr>
      </w:pPr>
    </w:p>
    <w:p w:rsidR="009A529A" w:rsidRDefault="009A529A" w:rsidP="00913C7F">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Мемлекеттік кәсіпорындардың қызметі мынадай нормативтік-құқықтық құжаттармен реттеледі: "Мемлекеттік мүлік туралы" 2011 жылғы 1 наурыздағы № 413-IV ҚР Заңы; ҚР Азаматтық Кодексі; ҚР Салық кодексі.</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Мемлекеттік кәсіпорындар қызметінің негізгі мақсаты қоғам мен</w:t>
      </w:r>
      <w:bookmarkStart w:id="0" w:name="_GoBack"/>
      <w:bookmarkEnd w:id="0"/>
      <w:r w:rsidRPr="009A529A">
        <w:rPr>
          <w:rFonts w:ascii="Times New Roman" w:hAnsi="Times New Roman" w:cs="Times New Roman"/>
          <w:lang w:val="kk-KZ"/>
        </w:rPr>
        <w:t xml:space="preserve"> мемлекеттің қажеттіліктерімен айқындалатын әлеуметтік-экономикалық міндеттерді шешу болып табылады:</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1) мемлекеттің қорғаныс қабілетін және қоғамның мүдделерін қорғауды материалдық қамтамасыз ету;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2) экономиканың жеке секторымен қамтылмаған не жеткіліксіз қамтылған қоғамдық өндіріс салаларында және салаларында бірінші кезекте қажет тауарларды (жұмыстарды, көрсетілетін қызметтерді) өндіру;</w:t>
      </w:r>
    </w:p>
    <w:p w:rsidR="009A529A" w:rsidRDefault="009A529A" w:rsidP="009A529A">
      <w:pPr>
        <w:spacing w:after="0" w:line="240" w:lineRule="auto"/>
        <w:ind w:firstLine="567"/>
        <w:jc w:val="both"/>
        <w:rPr>
          <w:rFonts w:ascii="Times New Roman" w:hAnsi="Times New Roman" w:cs="Times New Roman"/>
        </w:rPr>
      </w:pPr>
      <w:r w:rsidRPr="009A529A">
        <w:rPr>
          <w:rFonts w:ascii="Times New Roman" w:hAnsi="Times New Roman" w:cs="Times New Roman"/>
        </w:rPr>
        <w:t xml:space="preserve">3)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монополияға</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жатқызылған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немесе</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функциясы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болып</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табылатын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салаларда</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қызметті</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жүзеге</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асыру</w:t>
      </w:r>
      <w:proofErr w:type="spellEnd"/>
      <w:r w:rsidRPr="009A529A">
        <w:rPr>
          <w:rFonts w:ascii="Times New Roman" w:hAnsi="Times New Roman" w:cs="Times New Roman"/>
        </w:rPr>
        <w:t>.</w:t>
      </w:r>
    </w:p>
    <w:p w:rsidR="009A529A" w:rsidRPr="009A529A" w:rsidRDefault="009A529A" w:rsidP="009A529A">
      <w:pPr>
        <w:spacing w:after="0" w:line="240" w:lineRule="auto"/>
        <w:ind w:firstLine="567"/>
        <w:jc w:val="both"/>
        <w:rPr>
          <w:rFonts w:ascii="Times New Roman" w:hAnsi="Times New Roman" w:cs="Times New Roman"/>
        </w:rPr>
      </w:pPr>
      <w:proofErr w:type="spellStart"/>
      <w:r w:rsidRPr="009A529A">
        <w:rPr>
          <w:rFonts w:ascii="Times New Roman" w:hAnsi="Times New Roman" w:cs="Times New Roman"/>
        </w:rPr>
        <w:t>Республикалық</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кәсіпорындардың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атаулы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тізбесін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Қазақстан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Республикасының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Үкіметі</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бекітеді</w:t>
      </w:r>
      <w:proofErr w:type="spellEnd"/>
      <w:r w:rsidRPr="009A529A">
        <w:rPr>
          <w:rFonts w:ascii="Times New Roman" w:hAnsi="Times New Roman" w:cs="Times New Roman"/>
        </w:rPr>
        <w:t>.</w:t>
      </w:r>
    </w:p>
    <w:p w:rsidR="009A529A" w:rsidRPr="009A529A" w:rsidRDefault="009A529A" w:rsidP="009A529A">
      <w:pPr>
        <w:spacing w:after="0" w:line="240" w:lineRule="auto"/>
        <w:ind w:firstLine="567"/>
        <w:jc w:val="both"/>
        <w:rPr>
          <w:rFonts w:ascii="Times New Roman" w:hAnsi="Times New Roman" w:cs="Times New Roman"/>
        </w:rPr>
      </w:pPr>
      <w:proofErr w:type="spellStart"/>
      <w:r w:rsidRPr="009A529A">
        <w:rPr>
          <w:rFonts w:ascii="Times New Roman" w:hAnsi="Times New Roman" w:cs="Times New Roman"/>
        </w:rPr>
        <w:t>Республикалық</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кәсіпорындардың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басқару</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органдары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сондай-ақ</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оларға</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қатысты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меншік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құқығы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субъектісінің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функцияларын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жүзеге</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асыратын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органдар</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министрліктер</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комитеттер</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ведомстволар</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және</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Қазақстан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Республикасының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Үкіметі</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осыған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уәкілеттік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берген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өзге</w:t>
      </w:r>
      <w:proofErr w:type="spellEnd"/>
      <w:r w:rsidRPr="009A529A">
        <w:rPr>
          <w:rFonts w:ascii="Times New Roman" w:hAnsi="Times New Roman" w:cs="Times New Roman"/>
        </w:rPr>
        <w:t xml:space="preserve"> де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органдар</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сондай-ақ</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Қазақстан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Республикасының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Ұлттық</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Банкі</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болып</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табылады</w:t>
      </w:r>
      <w:proofErr w:type="spellEnd"/>
      <w:r w:rsidRPr="009A529A">
        <w:rPr>
          <w:rFonts w:ascii="Times New Roman" w:hAnsi="Times New Roman" w:cs="Times New Roman"/>
        </w:rPr>
        <w:t>.</w:t>
      </w:r>
    </w:p>
    <w:p w:rsidR="009A529A" w:rsidRDefault="009A529A" w:rsidP="009A529A">
      <w:pPr>
        <w:spacing w:after="0" w:line="240" w:lineRule="auto"/>
        <w:ind w:firstLine="567"/>
        <w:jc w:val="both"/>
        <w:rPr>
          <w:rFonts w:ascii="Times New Roman" w:hAnsi="Times New Roman" w:cs="Times New Roman"/>
        </w:rPr>
      </w:pPr>
      <w:proofErr w:type="spellStart"/>
      <w:r w:rsidRPr="009A529A">
        <w:rPr>
          <w:rFonts w:ascii="Times New Roman" w:hAnsi="Times New Roman" w:cs="Times New Roman"/>
        </w:rPr>
        <w:t>Коммуналдық</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кәсіпорындарды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басқару</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органдары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сондай-ақ</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оларға</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қатысты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мемлекеттік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меншік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құқығы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субъектісінің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функцияларын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жүзеге</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асыратын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органдар</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жергілікті</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әкімшіліктің</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басшысы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уәкілеттік</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берген</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жергілікті</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атқарушы</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органдар</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болып</w:t>
      </w:r>
      <w:proofErr w:type="spellEnd"/>
      <w:r w:rsidRPr="009A529A">
        <w:rPr>
          <w:rFonts w:ascii="Times New Roman" w:hAnsi="Times New Roman" w:cs="Times New Roman"/>
        </w:rPr>
        <w:t xml:space="preserve"> </w:t>
      </w:r>
      <w:proofErr w:type="spellStart"/>
      <w:r w:rsidRPr="009A529A">
        <w:rPr>
          <w:rFonts w:ascii="Times New Roman" w:hAnsi="Times New Roman" w:cs="Times New Roman"/>
        </w:rPr>
        <w:t>табылады</w:t>
      </w:r>
      <w:proofErr w:type="spellEnd"/>
      <w:r w:rsidRPr="009A529A">
        <w:rPr>
          <w:rFonts w:ascii="Times New Roman" w:hAnsi="Times New Roman" w:cs="Times New Roman"/>
        </w:rPr>
        <w:t>.</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Республикалық мемлекеттік кәсіпорынды Қазақстан Республикасының Үкіметі, коммуналдық мемлекеттік кәсіпорынды - жергілікті атқарушы орган немесе аудан (облыстық маңызы бар қала) әкімінің және жергілікті қоғамдастық жиналысының келісімі бойынша - аудандық маңызы бар қала, ауыл, кент, ауылдық округ әкімінің аппараты құрады.</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Мемлекет келесі жағдайларда мемлекеттік кәсіпорындар құрады:</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1) мемлекеттің ұлттық қауіпсіздігін, қорғаныс қабілетін немесе қоғамның мүдделерін қорғауды қамтамасыз етудің өзге мүмкіндігі болмаған;</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2) мемлекетке тиесілі стратегиялық объектілерді пайдалану және ұстау;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3) мемлекеттік монополияға жатқызылған салаларда қызметті жүзеге асыру;</w:t>
      </w:r>
    </w:p>
    <w:p w:rsid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 xml:space="preserve">4)тиісті тауар нарығында бәсекелестіктің дамуының болмауы не төмен деңгейі. </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Мемлекеттік кәсіпорынның фирмалық атауы мүліктің меншік иесіне, мемлекеттік меншік түріне (республикалық немесе коммуналдық) және ведомстволық бағыныстылығына нұсқауды қамтуға тиіс. Жедел басқару құқығындағы кәсіпорынның фирмалық атауы оның қазыналық болып табылатындығын көрсетуі керек.</w:t>
      </w:r>
    </w:p>
    <w:p w:rsidR="00AD12A6" w:rsidRPr="00913C7F"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Мемлекеттік кәсіпорын қызметінің мәні мен мақсаттарын оның құрылтайшысы (уәкілетті орган) айқындайды, кәсіпорынның жарғысында бекітіледі. Жарғы мемлекеттік кәсіпорынның құрылтай құжаты болып табылады және оны оның құрылтайшысы (уәкілетті орган) бекітеді. Жарғыда: кәсіпорынның түрі туралы нұсқау, оның фирмалық атауы, құрылтайшы (уәкілетті орган) туралы мәліметтер, Кәсіпорынның орналасқан жері, оның қызметінің мәні мен мақсаттары, басшының өкілеттіктері, жұмыс режимі, кәсіпорынның мүлкін құру және кірісті бөлу тәртібі, кәсіпорынның қызметін қайта ұйымдастыру және тоқтату шарттары қамтылуға тиіс. Жарғыда сондай-ақ кәсіпорын мен құрылтайшы (уәкілетті орган), кәсіпорын әкімшілігі мен оның еңбек ұжымы арасындағы өзара қатынастар айқындалады. Жарғыда заңнамаға қайшы келмейтін басқа да ережелер болуы мүмкін.</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Кәсіпорынды мемлекеттік басқаруды уәкілетті орган жүзеге асырады. Кәсіпорынның заңды тұлға ретіндегі органы оның басшысы болып табылады, оны уәкілетті орган тағайындайды және оған есеп береді.</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Шаруашылық жүргізу құқығындағы мемлекеттік кәсіпорындар өз қызметін облыста жүзеге асырады:</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lastRenderedPageBreak/>
        <w:t>1) елді мекендерді тіршілікпен қамтамасыз ету (энергиямен, газбен, сумен, жылумен жабдықтау, су бұру және коммуналдық қалдықтарды көму, қалдықтар полигондарын құру және пайдалану);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2) табиғат пайдалану және орман өсіру режимі шектеулі орман-саябақ, жасыл және қорғаныш аймақтарын құру;</w:t>
      </w:r>
    </w:p>
    <w:p w:rsidR="002B1A30" w:rsidRPr="00913C7F"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3) Қазақстан Республикасының Ұлттық Банкінің, Қазақстан Республикасы Президентінің Іс Басқармасының және оның ведомстволары мен Қазақстан Республикасының дипломатиялық қызмет органдарының өздеріне жүктелген функцияларды, сондай-ақ Астана мен Алматы қаласының жергілікті атқарушы органдарының жер учаскелерін мемлекет мұқтажы үшін мәжбүрлеп иеліктен шығаруды, оларды ғимараттардан (құрылыстардан, құрылыстардан)босатуды қамтамасыз ету саласындағы функцияларды жүзеге асыруына ықпал ететін функцияларды;</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4) мемлекеттік автомобиль жолдарын күтіп ұстау, оның ішінде жұмыстар мен материалдардың сапасына сараптама жасау, сондай-ақ автомобиль жолдары туралы заңнамаға сәйкес жол активтерін басқару;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5) денсаулық сақтау; Бастауыш, негізгі орта, жалпы орта, техникалық және кәсіптік, орта білімнен кейінгі, жоғары, жоғары оқу орнынан кейінгі және қосымша білім беру;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 xml:space="preserve"> өмірлік қиын жағдайға тап болған адамдарға (отбасыларға) арнаулы әлеуметтік қызметтер көрсету;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 xml:space="preserve"> протездік-ортопедиялық және есту протездік көмек көрсету;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 xml:space="preserve"> халықты жұмыспен қамту саласында қызмет көрсету;</w:t>
      </w:r>
    </w:p>
    <w:p w:rsidR="002B1A30"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lang w:val="kk-KZ"/>
        </w:rPr>
        <w:t>6) спорттық-сауықтыру объектілерін, мәдениет және демалыс парктерін пайдалану;</w:t>
      </w:r>
    </w:p>
    <w:p w:rsidR="009A529A" w:rsidRPr="009A529A" w:rsidRDefault="009A529A" w:rsidP="009A529A">
      <w:pPr>
        <w:pStyle w:val="a3"/>
        <w:numPr>
          <w:ilvl w:val="0"/>
          <w:numId w:val="2"/>
        </w:numPr>
        <w:spacing w:after="0" w:line="240" w:lineRule="auto"/>
        <w:jc w:val="both"/>
        <w:rPr>
          <w:rStyle w:val="s0"/>
          <w:rFonts w:ascii="Times New Roman" w:hAnsi="Times New Roman" w:cs="Times New Roman"/>
          <w:color w:val="000000"/>
          <w:shd w:val="clear" w:color="auto" w:fill="FFFFFF"/>
          <w:lang w:val="kk-KZ"/>
        </w:rPr>
      </w:pPr>
      <w:r w:rsidRPr="009A529A">
        <w:rPr>
          <w:rStyle w:val="s0"/>
          <w:rFonts w:ascii="Times New Roman" w:hAnsi="Times New Roman" w:cs="Times New Roman"/>
          <w:color w:val="000000"/>
          <w:shd w:val="clear" w:color="auto" w:fill="FFFFFF"/>
          <w:lang w:val="kk-KZ"/>
        </w:rPr>
        <w:t>7) ғылыми зерттеулер, ғылыми және (немесе) ғылыми-техникалық қызмет нәтижелерін коммерцияландыру;</w:t>
      </w:r>
    </w:p>
    <w:p w:rsidR="009A529A" w:rsidRPr="009A529A" w:rsidRDefault="009A529A" w:rsidP="009A529A">
      <w:pPr>
        <w:pStyle w:val="a3"/>
        <w:numPr>
          <w:ilvl w:val="0"/>
          <w:numId w:val="2"/>
        </w:numPr>
        <w:spacing w:after="0" w:line="240" w:lineRule="auto"/>
        <w:jc w:val="both"/>
        <w:rPr>
          <w:rStyle w:val="s0"/>
          <w:rFonts w:ascii="Times New Roman" w:hAnsi="Times New Roman" w:cs="Times New Roman"/>
          <w:color w:val="000000"/>
          <w:shd w:val="clear" w:color="auto" w:fill="FFFFFF"/>
          <w:lang w:val="kk-KZ"/>
        </w:rPr>
      </w:pPr>
      <w:r w:rsidRPr="009A529A">
        <w:rPr>
          <w:rStyle w:val="s0"/>
          <w:rFonts w:ascii="Times New Roman" w:hAnsi="Times New Roman" w:cs="Times New Roman"/>
          <w:color w:val="000000"/>
          <w:shd w:val="clear" w:color="auto" w:fill="FFFFFF"/>
          <w:lang w:val="kk-KZ"/>
        </w:rPr>
        <w:t xml:space="preserve"> заңнамалық актілердің жобаларына, Қазақстан Республикасы қатысушы болуға ниеттенетін халықаралық шарттарға, ратификациялауға жататын халықаралық шарттардың жобаларына ғылыми лингвистикалық сараптаманы қамтамасыз ету, заңнаманың тиімділігін талдауды қамтамасыз ету (Нормативтік құқықтық актілерді талдау), Қазақстан Республикасының заңнамасын дамытудың ғылыми тұжырымдамаларын әзірлеу, нормативтік құқықтық актілердің жобаларын әзірлеу кезінде іргелі және қолданбалы ғылыми зерттеулер жүргізу;</w:t>
      </w:r>
    </w:p>
    <w:p w:rsidR="009A529A" w:rsidRPr="009A529A" w:rsidRDefault="009A529A" w:rsidP="009A529A">
      <w:pPr>
        <w:pStyle w:val="a3"/>
        <w:numPr>
          <w:ilvl w:val="0"/>
          <w:numId w:val="2"/>
        </w:numPr>
        <w:spacing w:after="0" w:line="240" w:lineRule="auto"/>
        <w:jc w:val="both"/>
        <w:rPr>
          <w:rStyle w:val="s0"/>
          <w:rFonts w:ascii="Times New Roman" w:hAnsi="Times New Roman" w:cs="Times New Roman"/>
          <w:color w:val="000000"/>
          <w:shd w:val="clear" w:color="auto" w:fill="FFFFFF"/>
          <w:lang w:val="kk-KZ"/>
        </w:rPr>
      </w:pPr>
      <w:r w:rsidRPr="009A529A">
        <w:rPr>
          <w:rStyle w:val="s0"/>
          <w:rFonts w:ascii="Times New Roman" w:hAnsi="Times New Roman" w:cs="Times New Roman"/>
          <w:color w:val="000000"/>
          <w:shd w:val="clear" w:color="auto" w:fill="FFFFFF"/>
          <w:lang w:val="kk-KZ"/>
        </w:rPr>
        <w:t xml:space="preserve"> заңнамалық актілердің ағылшын тіліне аударылуын және оларға қол жеткізуді қамтамасыз ету ережесі;</w:t>
      </w:r>
    </w:p>
    <w:p w:rsidR="002B1A30" w:rsidRPr="00913C7F" w:rsidRDefault="009A529A" w:rsidP="009A529A">
      <w:pPr>
        <w:pStyle w:val="a3"/>
        <w:numPr>
          <w:ilvl w:val="0"/>
          <w:numId w:val="2"/>
        </w:numPr>
        <w:spacing w:after="0" w:line="240" w:lineRule="auto"/>
        <w:jc w:val="both"/>
        <w:rPr>
          <w:rFonts w:ascii="Times New Roman" w:hAnsi="Times New Roman" w:cs="Times New Roman"/>
          <w:color w:val="000000"/>
          <w:shd w:val="clear" w:color="auto" w:fill="FFFFFF"/>
        </w:rPr>
      </w:pPr>
      <w:r w:rsidRPr="009A529A">
        <w:rPr>
          <w:rStyle w:val="s0"/>
          <w:rFonts w:ascii="Times New Roman" w:hAnsi="Times New Roman" w:cs="Times New Roman"/>
          <w:color w:val="000000"/>
          <w:shd w:val="clear" w:color="auto" w:fill="FFFFFF"/>
          <w:lang w:val="kk-KZ"/>
        </w:rPr>
        <w:t xml:space="preserve"> </w:t>
      </w:r>
      <w:proofErr w:type="spellStart"/>
      <w:r w:rsidRPr="009A529A">
        <w:rPr>
          <w:rStyle w:val="s0"/>
          <w:rFonts w:ascii="Times New Roman" w:hAnsi="Times New Roman" w:cs="Times New Roman"/>
          <w:color w:val="000000"/>
          <w:shd w:val="clear" w:color="auto" w:fill="FFFFFF"/>
        </w:rPr>
        <w:t>Қазақстан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Республикасы</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қатысушы</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болуға</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ниеттенетін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заңдар</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халықаралық</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шарттар</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жобаларының</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сондай-ақ</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ратификациялауға</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жататын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халықаралық</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шарттар</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жобаларының</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ғылыми</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құқықтық</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сараптамасын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қамтамасыз</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ету</w:t>
      </w:r>
      <w:proofErr w:type="spellEnd"/>
      <w:r w:rsidRPr="009A529A">
        <w:rPr>
          <w:rStyle w:val="s0"/>
          <w:rFonts w:ascii="Times New Roman" w:hAnsi="Times New Roman" w:cs="Times New Roman"/>
          <w:color w:val="000000"/>
          <w:shd w:val="clear" w:color="auto" w:fill="FFFFFF"/>
        </w:rPr>
        <w:t>;</w:t>
      </w:r>
    </w:p>
    <w:p w:rsidR="009A529A" w:rsidRDefault="002B1A30" w:rsidP="00913C7F">
      <w:pPr>
        <w:spacing w:after="0" w:line="240" w:lineRule="auto"/>
        <w:ind w:firstLine="567"/>
        <w:jc w:val="both"/>
        <w:rPr>
          <w:rFonts w:ascii="Times New Roman" w:hAnsi="Times New Roman" w:cs="Times New Roman"/>
          <w:color w:val="000000"/>
          <w:shd w:val="clear" w:color="auto" w:fill="FFFFFF"/>
        </w:rPr>
      </w:pPr>
      <w:r w:rsidRPr="00913C7F">
        <w:rPr>
          <w:rFonts w:ascii="Times New Roman" w:hAnsi="Times New Roman" w:cs="Times New Roman"/>
          <w:color w:val="000000"/>
          <w:shd w:val="clear" w:color="auto" w:fill="FFFFFF"/>
        </w:rPr>
        <w:t xml:space="preserve">8) </w:t>
      </w:r>
      <w:proofErr w:type="spellStart"/>
      <w:r w:rsidR="009A529A" w:rsidRPr="009A529A">
        <w:rPr>
          <w:rFonts w:ascii="Times New Roman" w:hAnsi="Times New Roman" w:cs="Times New Roman"/>
          <w:color w:val="000000"/>
          <w:shd w:val="clear" w:color="auto" w:fill="FFFFFF"/>
        </w:rPr>
        <w:t>мемлекеттік</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жер</w:t>
      </w:r>
      <w:proofErr w:type="spellEnd"/>
      <w:r w:rsidR="009A529A" w:rsidRPr="009A529A">
        <w:rPr>
          <w:rFonts w:ascii="Times New Roman" w:hAnsi="Times New Roman" w:cs="Times New Roman"/>
          <w:color w:val="000000"/>
          <w:shd w:val="clear" w:color="auto" w:fill="FFFFFF"/>
        </w:rPr>
        <w:t xml:space="preserve"> кадастры, </w:t>
      </w:r>
      <w:proofErr w:type="spellStart"/>
      <w:r w:rsidR="009A529A" w:rsidRPr="009A529A">
        <w:rPr>
          <w:rFonts w:ascii="Times New Roman" w:hAnsi="Times New Roman" w:cs="Times New Roman"/>
          <w:color w:val="000000"/>
          <w:shd w:val="clear" w:color="auto" w:fill="FFFFFF"/>
        </w:rPr>
        <w:t>жер</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қойнауы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және</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жер</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қойнауын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пайдалану</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туралы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ақпараттық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деректер</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базасы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Қазақстан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Республикасының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экологиялық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Ақпарат</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және</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табиғи</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ресурстардың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мемлекеттік</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кадастрлары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мемлекеттік</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қоры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Қазақстан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Республикасы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нормативтік</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құқықтық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актілерінің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мемлекеттік</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тізілімі</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Қазақстан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Республикасы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нормативтік</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құқықтық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актілерінің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эталондық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бақылау</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банкі</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үшін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жерге</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орналастыру</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жұмыстарын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жүргізу</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жер</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қойнауы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және</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жер</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қойнауын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пайдалану</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туралы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ақпараттық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аналитикалық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консалтингтік</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деректер</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базасы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республикалық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және</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жергілікті</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бюджеттерден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қаржыландырылатын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мемлекеттік</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органдар</w:t>
      </w:r>
      <w:proofErr w:type="spellEnd"/>
      <w:r w:rsidR="009A529A" w:rsidRPr="009A529A">
        <w:rPr>
          <w:rFonts w:ascii="Times New Roman" w:hAnsi="Times New Roman" w:cs="Times New Roman"/>
          <w:color w:val="000000"/>
          <w:shd w:val="clear" w:color="auto" w:fill="FFFFFF"/>
        </w:rPr>
        <w:t xml:space="preserve"> мен </w:t>
      </w:r>
      <w:proofErr w:type="spellStart"/>
      <w:r w:rsidR="009A529A" w:rsidRPr="009A529A">
        <w:rPr>
          <w:rFonts w:ascii="Times New Roman" w:hAnsi="Times New Roman" w:cs="Times New Roman"/>
          <w:color w:val="000000"/>
          <w:shd w:val="clear" w:color="auto" w:fill="FFFFFF"/>
        </w:rPr>
        <w:t>жергілікті</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атқарушы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органдардың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олардың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ведомстволық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бағынысты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ұйымдарының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квазимемлекеттік</w:t>
      </w:r>
      <w:proofErr w:type="spellEnd"/>
      <w:r w:rsidR="009A529A" w:rsidRPr="009A529A">
        <w:rPr>
          <w:rFonts w:ascii="Times New Roman" w:hAnsi="Times New Roman" w:cs="Times New Roman"/>
          <w:color w:val="000000"/>
          <w:shd w:val="clear" w:color="auto" w:fill="FFFFFF"/>
        </w:rPr>
        <w:t xml:space="preserve"> сектор </w:t>
      </w:r>
      <w:proofErr w:type="spellStart"/>
      <w:r w:rsidR="009A529A" w:rsidRPr="009A529A">
        <w:rPr>
          <w:rFonts w:ascii="Times New Roman" w:hAnsi="Times New Roman" w:cs="Times New Roman"/>
          <w:color w:val="000000"/>
          <w:shd w:val="clear" w:color="auto" w:fill="FFFFFF"/>
        </w:rPr>
        <w:t>субъектілерінің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тапсырысы</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бойынша</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жүргізілетін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әлеуметтанулық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және</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өзге</w:t>
      </w:r>
      <w:proofErr w:type="spellEnd"/>
      <w:r w:rsidR="009A529A" w:rsidRPr="009A529A">
        <w:rPr>
          <w:rFonts w:ascii="Times New Roman" w:hAnsi="Times New Roman" w:cs="Times New Roman"/>
          <w:color w:val="000000"/>
          <w:shd w:val="clear" w:color="auto" w:fill="FFFFFF"/>
        </w:rPr>
        <w:t xml:space="preserve"> де </w:t>
      </w:r>
      <w:proofErr w:type="spellStart"/>
      <w:r w:rsidR="009A529A" w:rsidRPr="009A529A">
        <w:rPr>
          <w:rFonts w:ascii="Times New Roman" w:hAnsi="Times New Roman" w:cs="Times New Roman"/>
          <w:color w:val="000000"/>
          <w:shd w:val="clear" w:color="auto" w:fill="FFFFFF"/>
        </w:rPr>
        <w:t>зерттеулердің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оның</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ішінде</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халықаралық</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ұйымдармен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бірлескен</w:t>
      </w:r>
      <w:proofErr w:type="spellEnd"/>
      <w:r w:rsidR="009A529A" w:rsidRPr="009A529A">
        <w:rPr>
          <w:rFonts w:ascii="Times New Roman" w:hAnsi="Times New Roman" w:cs="Times New Roman"/>
          <w:color w:val="000000"/>
          <w:shd w:val="clear" w:color="auto" w:fill="FFFFFF"/>
        </w:rPr>
        <w:t xml:space="preserve"> </w:t>
      </w:r>
      <w:proofErr w:type="spellStart"/>
      <w:r w:rsidR="009A529A" w:rsidRPr="009A529A">
        <w:rPr>
          <w:rFonts w:ascii="Times New Roman" w:hAnsi="Times New Roman" w:cs="Times New Roman"/>
          <w:color w:val="000000"/>
          <w:shd w:val="clear" w:color="auto" w:fill="FFFFFF"/>
        </w:rPr>
        <w:t>зерттеулердің</w:t>
      </w:r>
      <w:proofErr w:type="spellEnd"/>
      <w:r w:rsidR="009A529A" w:rsidRPr="009A529A">
        <w:rPr>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Style w:val="s0"/>
          <w:rFonts w:ascii="Times New Roman" w:hAnsi="Times New Roman" w:cs="Times New Roman"/>
          <w:color w:val="000000"/>
          <w:shd w:val="clear" w:color="auto" w:fill="FFFFFF"/>
        </w:rPr>
      </w:pPr>
      <w:r w:rsidRPr="009A529A">
        <w:rPr>
          <w:rStyle w:val="s0"/>
          <w:rFonts w:ascii="Times New Roman" w:hAnsi="Times New Roman" w:cs="Times New Roman"/>
          <w:color w:val="000000"/>
          <w:shd w:val="clear" w:color="auto" w:fill="FFFFFF"/>
        </w:rPr>
        <w:t xml:space="preserve">9) </w:t>
      </w:r>
      <w:proofErr w:type="spellStart"/>
      <w:r w:rsidRPr="009A529A">
        <w:rPr>
          <w:rStyle w:val="s0"/>
          <w:rFonts w:ascii="Times New Roman" w:hAnsi="Times New Roman" w:cs="Times New Roman"/>
          <w:color w:val="000000"/>
          <w:shd w:val="clear" w:color="auto" w:fill="FFFFFF"/>
        </w:rPr>
        <w:t>мемлекеттік</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меншіктегі</w:t>
      </w:r>
      <w:proofErr w:type="spellEnd"/>
      <w:r w:rsidRPr="009A529A">
        <w:rPr>
          <w:rStyle w:val="s0"/>
          <w:rFonts w:ascii="Times New Roman" w:hAnsi="Times New Roman" w:cs="Times New Roman"/>
          <w:color w:val="000000"/>
          <w:shd w:val="clear" w:color="auto" w:fill="FFFFFF"/>
        </w:rPr>
        <w:t xml:space="preserve"> су </w:t>
      </w:r>
      <w:proofErr w:type="spellStart"/>
      <w:r w:rsidRPr="009A529A">
        <w:rPr>
          <w:rStyle w:val="s0"/>
          <w:rFonts w:ascii="Times New Roman" w:hAnsi="Times New Roman" w:cs="Times New Roman"/>
          <w:color w:val="000000"/>
          <w:shd w:val="clear" w:color="auto" w:fill="FFFFFF"/>
        </w:rPr>
        <w:t>шаруашылығы</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жүйелері</w:t>
      </w:r>
      <w:proofErr w:type="spellEnd"/>
      <w:r w:rsidRPr="009A529A">
        <w:rPr>
          <w:rStyle w:val="s0"/>
          <w:rFonts w:ascii="Times New Roman" w:hAnsi="Times New Roman" w:cs="Times New Roman"/>
          <w:color w:val="000000"/>
          <w:shd w:val="clear" w:color="auto" w:fill="FFFFFF"/>
        </w:rPr>
        <w:t xml:space="preserve"> мен </w:t>
      </w:r>
      <w:proofErr w:type="spellStart"/>
      <w:r w:rsidRPr="009A529A">
        <w:rPr>
          <w:rStyle w:val="s0"/>
          <w:rFonts w:ascii="Times New Roman" w:hAnsi="Times New Roman" w:cs="Times New Roman"/>
          <w:color w:val="000000"/>
          <w:shd w:val="clear" w:color="auto" w:fill="FFFFFF"/>
        </w:rPr>
        <w:t>құрылыстарын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күтіп-ұстау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пайдалану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жөндеу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және</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реконструкциялау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сондай-ақ</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олардың</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қауіпсіздігін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қамтамасыз</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ету</w:t>
      </w:r>
      <w:proofErr w:type="spellEnd"/>
      <w:r w:rsidRPr="009A529A">
        <w:rPr>
          <w:rStyle w:val="s0"/>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Style w:val="s0"/>
          <w:rFonts w:ascii="Times New Roman" w:hAnsi="Times New Roman" w:cs="Times New Roman"/>
          <w:color w:val="000000"/>
          <w:shd w:val="clear" w:color="auto" w:fill="FFFFFF"/>
        </w:rPr>
      </w:pPr>
      <w:r w:rsidRPr="009A529A">
        <w:rPr>
          <w:rStyle w:val="s0"/>
          <w:rFonts w:ascii="Times New Roman" w:hAnsi="Times New Roman" w:cs="Times New Roman"/>
          <w:color w:val="000000"/>
          <w:shd w:val="clear" w:color="auto" w:fill="FFFFFF"/>
        </w:rPr>
        <w:t xml:space="preserve">10) </w:t>
      </w:r>
      <w:proofErr w:type="spellStart"/>
      <w:r w:rsidRPr="009A529A">
        <w:rPr>
          <w:rStyle w:val="s0"/>
          <w:rFonts w:ascii="Times New Roman" w:hAnsi="Times New Roman" w:cs="Times New Roman"/>
          <w:color w:val="000000"/>
          <w:shd w:val="clear" w:color="auto" w:fill="FFFFFF"/>
        </w:rPr>
        <w:t>өсімдіктерді</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қорғау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және</w:t>
      </w:r>
      <w:proofErr w:type="spellEnd"/>
      <w:r w:rsidRPr="009A529A">
        <w:rPr>
          <w:rStyle w:val="s0"/>
          <w:rFonts w:ascii="Times New Roman" w:hAnsi="Times New Roman" w:cs="Times New Roman"/>
          <w:color w:val="000000"/>
          <w:shd w:val="clear" w:color="auto" w:fill="FFFFFF"/>
        </w:rPr>
        <w:t xml:space="preserve"> карантин, </w:t>
      </w:r>
      <w:proofErr w:type="spellStart"/>
      <w:r w:rsidRPr="009A529A">
        <w:rPr>
          <w:rStyle w:val="s0"/>
          <w:rFonts w:ascii="Times New Roman" w:hAnsi="Times New Roman" w:cs="Times New Roman"/>
          <w:color w:val="000000"/>
          <w:shd w:val="clear" w:color="auto" w:fill="FFFFFF"/>
        </w:rPr>
        <w:t>карантинге</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жатқызылған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өнімнің</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карантиндік</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фитосанитариялық</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сараптамасы</w:t>
      </w:r>
      <w:proofErr w:type="spellEnd"/>
      <w:r w:rsidRPr="009A529A">
        <w:rPr>
          <w:rStyle w:val="s0"/>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Style w:val="s0"/>
          <w:rFonts w:ascii="Times New Roman" w:hAnsi="Times New Roman" w:cs="Times New Roman"/>
          <w:color w:val="000000"/>
          <w:shd w:val="clear" w:color="auto" w:fill="FFFFFF"/>
        </w:rPr>
      </w:pPr>
      <w:r w:rsidRPr="009A529A">
        <w:rPr>
          <w:rStyle w:val="s0"/>
          <w:rFonts w:ascii="Times New Roman" w:hAnsi="Times New Roman" w:cs="Times New Roman"/>
          <w:color w:val="000000"/>
          <w:shd w:val="clear" w:color="auto" w:fill="FFFFFF"/>
        </w:rPr>
        <w:t xml:space="preserve">11) </w:t>
      </w:r>
      <w:proofErr w:type="spellStart"/>
      <w:r w:rsidRPr="009A529A">
        <w:rPr>
          <w:rStyle w:val="s0"/>
          <w:rFonts w:ascii="Times New Roman" w:hAnsi="Times New Roman" w:cs="Times New Roman"/>
          <w:color w:val="000000"/>
          <w:shd w:val="clear" w:color="auto" w:fill="FFFFFF"/>
        </w:rPr>
        <w:t>тарих</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және</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мәдениет</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ескерткіштерін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ғылыми</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зерттеу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консервациялау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қалпына</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келтіру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қайта</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құру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жөндеу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және</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бейімдеу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жөніндегі</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жұмыстарды</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орындау</w:t>
      </w:r>
      <w:proofErr w:type="spellEnd"/>
      <w:r w:rsidRPr="009A529A">
        <w:rPr>
          <w:rStyle w:val="s0"/>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Style w:val="s0"/>
          <w:rFonts w:ascii="Times New Roman" w:hAnsi="Times New Roman" w:cs="Times New Roman"/>
          <w:color w:val="000000"/>
          <w:shd w:val="clear" w:color="auto" w:fill="FFFFFF"/>
        </w:rPr>
      </w:pPr>
      <w:r w:rsidRPr="009A529A">
        <w:rPr>
          <w:rStyle w:val="s0"/>
          <w:rFonts w:ascii="Times New Roman" w:hAnsi="Times New Roman" w:cs="Times New Roman"/>
          <w:color w:val="000000"/>
          <w:shd w:val="clear" w:color="auto" w:fill="FFFFFF"/>
        </w:rPr>
        <w:t xml:space="preserve">12) </w:t>
      </w:r>
      <w:proofErr w:type="spellStart"/>
      <w:r w:rsidRPr="009A529A">
        <w:rPr>
          <w:rStyle w:val="s0"/>
          <w:rFonts w:ascii="Times New Roman" w:hAnsi="Times New Roman" w:cs="Times New Roman"/>
          <w:color w:val="000000"/>
          <w:shd w:val="clear" w:color="auto" w:fill="FFFFFF"/>
        </w:rPr>
        <w:t>теңіз</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портының</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қызметі</w:t>
      </w:r>
      <w:proofErr w:type="spellEnd"/>
      <w:r w:rsidRPr="009A529A">
        <w:rPr>
          <w:rStyle w:val="s0"/>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Style w:val="s0"/>
          <w:rFonts w:ascii="Times New Roman" w:hAnsi="Times New Roman" w:cs="Times New Roman"/>
          <w:color w:val="000000"/>
          <w:shd w:val="clear" w:color="auto" w:fill="FFFFFF"/>
        </w:rPr>
      </w:pPr>
      <w:r w:rsidRPr="009A529A">
        <w:rPr>
          <w:rStyle w:val="s0"/>
          <w:rFonts w:ascii="Times New Roman" w:hAnsi="Times New Roman" w:cs="Times New Roman"/>
          <w:color w:val="000000"/>
          <w:shd w:val="clear" w:color="auto" w:fill="FFFFFF"/>
        </w:rPr>
        <w:t xml:space="preserve">13) </w:t>
      </w:r>
      <w:proofErr w:type="spellStart"/>
      <w:r w:rsidRPr="009A529A">
        <w:rPr>
          <w:rStyle w:val="s0"/>
          <w:rFonts w:ascii="Times New Roman" w:hAnsi="Times New Roman" w:cs="Times New Roman"/>
          <w:color w:val="000000"/>
          <w:shd w:val="clear" w:color="auto" w:fill="FFFFFF"/>
        </w:rPr>
        <w:t>Қазақстан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Республикасының</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әуе</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кеңістігін</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пайдаланушыларға</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аэронавигациялық</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қызмет</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көрсетуді</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ұсыну</w:t>
      </w:r>
      <w:proofErr w:type="spellEnd"/>
      <w:r w:rsidRPr="009A529A">
        <w:rPr>
          <w:rStyle w:val="s0"/>
          <w:rFonts w:ascii="Times New Roman" w:hAnsi="Times New Roman" w:cs="Times New Roman"/>
          <w:color w:val="000000"/>
          <w:shd w:val="clear" w:color="auto" w:fill="FFFFFF"/>
        </w:rPr>
        <w:t>;</w:t>
      </w:r>
    </w:p>
    <w:p w:rsidR="002B1A30" w:rsidRPr="00913C7F" w:rsidRDefault="009A529A" w:rsidP="009A529A">
      <w:pPr>
        <w:spacing w:after="0" w:line="240" w:lineRule="auto"/>
        <w:ind w:firstLine="567"/>
        <w:jc w:val="both"/>
        <w:rPr>
          <w:rFonts w:ascii="Times New Roman" w:hAnsi="Times New Roman" w:cs="Times New Roman"/>
          <w:lang w:val="kk-KZ"/>
        </w:rPr>
      </w:pPr>
      <w:r w:rsidRPr="009A529A">
        <w:rPr>
          <w:rStyle w:val="s0"/>
          <w:rFonts w:ascii="Times New Roman" w:hAnsi="Times New Roman" w:cs="Times New Roman"/>
          <w:color w:val="000000"/>
          <w:shd w:val="clear" w:color="auto" w:fill="FFFFFF"/>
        </w:rPr>
        <w:t xml:space="preserve">14) </w:t>
      </w:r>
      <w:proofErr w:type="spellStart"/>
      <w:r w:rsidRPr="009A529A">
        <w:rPr>
          <w:rStyle w:val="s0"/>
          <w:rFonts w:ascii="Times New Roman" w:hAnsi="Times New Roman" w:cs="Times New Roman"/>
          <w:color w:val="000000"/>
          <w:shd w:val="clear" w:color="auto" w:fill="FFFFFF"/>
        </w:rPr>
        <w:t>мемлекеттік</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материалдық</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резервті</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қалыптастыру</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және</w:t>
      </w:r>
      <w:proofErr w:type="spellEnd"/>
      <w:r w:rsidRPr="009A529A">
        <w:rPr>
          <w:rStyle w:val="s0"/>
          <w:rFonts w:ascii="Times New Roman" w:hAnsi="Times New Roman" w:cs="Times New Roman"/>
          <w:color w:val="000000"/>
          <w:shd w:val="clear" w:color="auto" w:fill="FFFFFF"/>
        </w:rPr>
        <w:t xml:space="preserve"> </w:t>
      </w:r>
      <w:proofErr w:type="spellStart"/>
      <w:r w:rsidRPr="009A529A">
        <w:rPr>
          <w:rStyle w:val="s0"/>
          <w:rFonts w:ascii="Times New Roman" w:hAnsi="Times New Roman" w:cs="Times New Roman"/>
          <w:color w:val="000000"/>
          <w:shd w:val="clear" w:color="auto" w:fill="FFFFFF"/>
        </w:rPr>
        <w:t>сақтау</w:t>
      </w:r>
      <w:proofErr w:type="spellEnd"/>
      <w:r w:rsidRPr="009A529A">
        <w:rPr>
          <w:rStyle w:val="s0"/>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lastRenderedPageBreak/>
        <w:t>15) Техникалық реттеу, өлшем бірлігін қамтамасыз ету, аккредиттеу саласында, сондай-ақ стандарттау саласында өндірістік-шаруашылық қызметті жүзеге асыру, оның ішінде экономика, баға белгілеу және құрылыстағы басқару саласында өндірістік-шаруашылық қызметті жүзеге асыру;</w:t>
      </w:r>
    </w:p>
    <w:p w:rsidR="002B1A30" w:rsidRPr="00913C7F"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16) қылмыстық-атқару жүйесі және сотталғандарды еңбекпен қамтуды ұйымдастыру саласында өндірістік қызметті жүзеге асыру;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17) БҚ функцияларын жүзеге асыру: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денсаулық сақтау саласындағы анықтамалық зерттеулер;</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карантин және өсімдіктерді қорғау саласындағы референттік (референттік) зерттеулерге;</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патогенді биологиялық агенттермен, оның ішінде аса қауіпті жұқпалы ауруларды тудыратын агенттермен жұмыс істеу;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жануарлар ауруларын диагностикалау бойынша анықтамалық функция;</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эпизоотиялық мониторинг;</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патогендік және (немесе) өнеркәсіптік микроорганизмдердің ұлттық коллекцияларын жүргізуге;</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ветеринариялық препараттарды, жемшөп қоспаларын тіркеу сынақтарына, апробациялауға </w:t>
      </w:r>
      <w:r w:rsidRPr="009A529A">
        <w:rPr>
          <w:rFonts w:ascii="Times New Roman" w:hAnsi="Times New Roman" w:cs="Times New Roman"/>
          <w:lang w:val="kk-KZ"/>
        </w:rPr>
        <w:t> сондай-ақ оларды жарнамалау кезінде препараттардың серияларын (партияларын) бақылауға;</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мемлекеттік мониторинг, тамақ қауіпсіздігін қамтамасыз ету жөніндегі референциялар;</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ветеринариялық препараттардың, жемшөп пен жемшөп қоспаларының қауіпсіздігіне мониторинг жүргізу;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жануарлардың аса қауіпті, жұқпалы емес және энзоотиялық ауруларына қарсы ветеринариялық іс-шараларды жүргізу;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ауыл шаруашылығы жануарларын бірдейлендіруді жүргізуге;</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ауыл шаруашылығы жануарларын қолдан ұрықтандыру бойынша қызметтер көрсету;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жануарлардың аса қауіпті және энзоотиялық ауруларына қарсы ветеринариялық препараттарды тасымалдау (жеткізу), сақтау, сондай-ақ ауыл шаруашылығы жануарларын бірдейлендіруді жүргізу үшін бұйымдар (құралдар) мен атрибуттарды тасымалдау (жеткізу) бойынша қызметтер көрсету;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құрылысын тиісті әкімшілік-аумақтық бірліктердің жергілікті атқарушы органдары ұйымдастырған мал қорымдарын (биотермиялық шұңқырларды), сою алаңдарын (ауыл шаруашылығы жануарларын сою алаңдарын) күтіп-ұстауға арналған жер;</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жануарларды аулауға, уақытша ұстауға және өлтіруге;</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ветеринариялық есеп пен есептілікті жүргізу, ұсыну;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ветеринариялық анықтама беру;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ауыл шаруашылығы жануарларын бірдейлендіру және одан үзінді көшірме беру жөніндегі дерекқорды жүргізуге;</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биологиялық материал сынамаларын іріктеу және оларды ветеринариялық зертханаға жеткізу;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Ауру жануарларды санитарлық союға тасымалдау бойынша қызмет көрсету;</w:t>
      </w:r>
    </w:p>
    <w:p w:rsidR="009A529A" w:rsidRPr="009A529A"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микроорганизмдердің штаммдарын сақтау;</w:t>
      </w:r>
    </w:p>
    <w:p w:rsidR="002B1A30" w:rsidRPr="00913C7F" w:rsidRDefault="009A529A" w:rsidP="009A529A">
      <w:pPr>
        <w:pStyle w:val="a3"/>
        <w:numPr>
          <w:ilvl w:val="0"/>
          <w:numId w:val="3"/>
        </w:numPr>
        <w:spacing w:after="0" w:line="240" w:lineRule="auto"/>
        <w:jc w:val="both"/>
        <w:rPr>
          <w:rFonts w:ascii="Times New Roman" w:hAnsi="Times New Roman" w:cs="Times New Roman"/>
          <w:lang w:val="kk-KZ"/>
        </w:rPr>
      </w:pPr>
      <w:r w:rsidRPr="009A529A">
        <w:rPr>
          <w:rFonts w:ascii="Times New Roman" w:hAnsi="Times New Roman" w:cs="Times New Roman"/>
          <w:lang w:val="kk-KZ"/>
        </w:rPr>
        <w:t xml:space="preserve"> Қазақстан Республикасының аумағында алғаш рет анықталған жануарлардың аса қауіпті және экзотикалық ауруларын диагностикалау;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18) пайдаланылмайтын мүлікті жою, кәдеге жарату, көму және қайта өңдеу, қорғаныс объектілерін жалға беру, әскери мақсаттағы тауарларды (өнімдерді), қосарлы мақсаттағы (қолданылатын) тауарларды (өнімдерді), әскери мақсаттағы жұмыстарды және әскери мақсаттағы қызметтерді сатып алу (оның ішінде импорт) арқылы өткізу (оның ішінде экспорт), жою Қазақстан Республикасы Қарулы Күштерінің, басқа да әскерлері мен әскери құралымдарының, Қазақстан Республикасының арнаулы мемлекеттік және құқық қорғау органдарының, мемлекеттік материалдық резервтің, жұмылдырудың, ғарыш қызметінің мұқтаждықтарын, сондай-ақ әскери мақсаттағы тауарлардың (өнімдердің), қос мақсаттағы (қолданылатын) тауарлардың (өнімдердің)экспорты;</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19) Семей ядролық қауіпсіздік аймағының жұмыс істеуін қамтамасыз ету;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20) мемлекеттік қала құрылысы кадастрын жүргізу;</w:t>
      </w:r>
    </w:p>
    <w:p w:rsidR="002B1A30"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lang w:val="kk-KZ"/>
        </w:rPr>
        <w:t xml:space="preserve">21) тау-кен құтқару, фонтанға қарсы, газдан құтқару, профилактикалық жұмыстарды, сондай-ақ өрттерді сөндіруге және алғашқы медициналық көмек көрсетуге байланысты жұмыстарды және </w:t>
      </w:r>
      <w:r w:rsidRPr="009A529A">
        <w:rPr>
          <w:rFonts w:ascii="Times New Roman" w:hAnsi="Times New Roman" w:cs="Times New Roman"/>
          <w:lang w:val="kk-KZ"/>
        </w:rPr>
        <w:lastRenderedPageBreak/>
        <w:t>Төтенше және авариялық жағдайларда жүргізілетін басқа да авариялық-құтқару жұмыстарын орындау;</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color w:val="000000"/>
          <w:shd w:val="clear" w:color="auto" w:fill="FFFFFF"/>
          <w:lang w:val="kk-KZ"/>
        </w:rPr>
        <w:t>22) метрополитенді пайдалану (ұстау, дамыту), сондай-ақ метрополитеннің жолаушылар мен багажды тасымалдауын жүзеге асыру;</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color w:val="000000"/>
          <w:shd w:val="clear" w:color="auto" w:fill="FFFFFF"/>
          <w:lang w:val="kk-KZ"/>
        </w:rPr>
        <w:t>23) азаматтық қорғаудың арнайы инженерлік іс-шараларын орындау;</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color w:val="000000"/>
          <w:shd w:val="clear" w:color="auto" w:fill="FFFFFF"/>
          <w:lang w:val="kk-KZ"/>
        </w:rPr>
        <w:t>24) зияткерлік меншік құқықтарын қорғау;</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color w:val="000000"/>
          <w:shd w:val="clear" w:color="auto" w:fill="FFFFFF"/>
          <w:lang w:val="kk-KZ"/>
        </w:rPr>
        <w:t>25) құрылыс жобаларына ведомстводан тыс кешенді сараптама жүргізу (техникалық-экономикалық негіздемелер, жобалау-сметалық құжаттама);</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color w:val="000000"/>
          <w:shd w:val="clear" w:color="auto" w:fill="FFFFFF"/>
          <w:lang w:val="kk-KZ"/>
        </w:rPr>
        <w:t>26) барлық деңгейдегі қала құрылысы жобаларына кешенді қала құрылысы сараптамасын жүргізу;</w:t>
      </w:r>
    </w:p>
    <w:p w:rsidR="00913C7F" w:rsidRPr="00913C7F"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color w:val="000000"/>
          <w:shd w:val="clear" w:color="auto" w:fill="FFFFFF"/>
          <w:lang w:val="kk-KZ"/>
        </w:rPr>
        <w:t>27) құрылыс жобаларының мемлекеттік банкін қалыптастыру және жүргізу, сондай-ақ құрылыс жобаларының мемлекеттік банкінен техникалық-экономикалық негіздемелерді, үлгілік жобаларды және жобалау (жобалау-сметалық) құжаттамасын ұсыну.</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b/>
          <w:i/>
          <w:color w:val="000000"/>
          <w:shd w:val="clear" w:color="auto" w:fill="FFFFFF"/>
          <w:lang w:val="kk-KZ"/>
        </w:rPr>
        <w:t>Қазыналық кәсіпорындар</w:t>
      </w:r>
      <w:r w:rsidRPr="009A529A">
        <w:rPr>
          <w:rFonts w:ascii="Times New Roman" w:hAnsi="Times New Roman" w:cs="Times New Roman"/>
          <w:color w:val="000000"/>
          <w:shd w:val="clear" w:color="auto" w:fill="FFFFFF"/>
          <w:lang w:val="kk-KZ"/>
        </w:rPr>
        <w:t xml:space="preserve"> өз қызметін облыста жүзеге асырады:</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color w:val="000000"/>
          <w:shd w:val="clear" w:color="auto" w:fill="FFFFFF"/>
          <w:lang w:val="kk-KZ"/>
        </w:rPr>
        <w:t>1) денсаулық сақтау;</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lang w:val="kk-KZ"/>
        </w:rPr>
      </w:pPr>
      <w:r w:rsidRPr="009A529A">
        <w:rPr>
          <w:rFonts w:ascii="Times New Roman" w:hAnsi="Times New Roman" w:cs="Times New Roman"/>
          <w:color w:val="000000"/>
          <w:shd w:val="clear" w:color="auto" w:fill="FFFFFF"/>
          <w:lang w:val="kk-KZ"/>
        </w:rPr>
        <w:t>2) Егер олар Қазақстан Республикасы Президентінің жанындағы білім беру ұйымдары болып табылса, мектепке дейінгі тәрбие мен оқыту, қосымша білім беру, техникалық, кәсіптік және орта білімнен кейінгі, оның ішінде жоғары оқу орнынан кейінгі білім беру;</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rPr>
      </w:pPr>
      <w:r w:rsidRPr="009A529A">
        <w:rPr>
          <w:rFonts w:ascii="Times New Roman" w:hAnsi="Times New Roman" w:cs="Times New Roman"/>
          <w:color w:val="000000"/>
          <w:shd w:val="clear" w:color="auto" w:fill="FFFFFF"/>
        </w:rPr>
        <w:t xml:space="preserve">3) </w:t>
      </w:r>
      <w:proofErr w:type="spellStart"/>
      <w:r w:rsidRPr="009A529A">
        <w:rPr>
          <w:rFonts w:ascii="Times New Roman" w:hAnsi="Times New Roman" w:cs="Times New Roman"/>
          <w:color w:val="000000"/>
          <w:shd w:val="clear" w:color="auto" w:fill="FFFFFF"/>
        </w:rPr>
        <w:t>еңбек</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қауіпсіздігі</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және</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еңбекті</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жұмыспен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қамтуды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мәдениет</w:t>
      </w:r>
      <w:proofErr w:type="spellEnd"/>
      <w:r w:rsidRPr="009A529A">
        <w:rPr>
          <w:rFonts w:ascii="Times New Roman" w:hAnsi="Times New Roman" w:cs="Times New Roman"/>
          <w:color w:val="000000"/>
          <w:shd w:val="clear" w:color="auto" w:fill="FFFFFF"/>
        </w:rPr>
        <w:t xml:space="preserve"> пен </w:t>
      </w:r>
      <w:proofErr w:type="spellStart"/>
      <w:r w:rsidRPr="009A529A">
        <w:rPr>
          <w:rFonts w:ascii="Times New Roman" w:hAnsi="Times New Roman" w:cs="Times New Roman"/>
          <w:color w:val="000000"/>
          <w:shd w:val="clear" w:color="auto" w:fill="FFFFFF"/>
        </w:rPr>
        <w:t>спортты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қорғау</w:t>
      </w:r>
      <w:proofErr w:type="spellEnd"/>
      <w:r w:rsidRPr="009A529A">
        <w:rPr>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rPr>
      </w:pPr>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өмірлік</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қиын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жағдайға</w:t>
      </w:r>
      <w:proofErr w:type="spellEnd"/>
      <w:r w:rsidRPr="009A529A">
        <w:rPr>
          <w:rFonts w:ascii="Times New Roman" w:hAnsi="Times New Roman" w:cs="Times New Roman"/>
          <w:color w:val="000000"/>
          <w:shd w:val="clear" w:color="auto" w:fill="FFFFFF"/>
        </w:rPr>
        <w:t xml:space="preserve"> тап </w:t>
      </w:r>
      <w:proofErr w:type="spellStart"/>
      <w:r w:rsidRPr="009A529A">
        <w:rPr>
          <w:rFonts w:ascii="Times New Roman" w:hAnsi="Times New Roman" w:cs="Times New Roman"/>
          <w:color w:val="000000"/>
          <w:shd w:val="clear" w:color="auto" w:fill="FFFFFF"/>
        </w:rPr>
        <w:t>болған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адамдарға</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отбасыларға</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арнаулы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әлеуметтік</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қызметтер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көрсету</w:t>
      </w:r>
      <w:proofErr w:type="spellEnd"/>
      <w:r w:rsidRPr="009A529A">
        <w:rPr>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rPr>
      </w:pPr>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протездік-ортопедиялық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және</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есту</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протездік</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көмек</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көрсету</w:t>
      </w:r>
      <w:proofErr w:type="spellEnd"/>
      <w:r w:rsidRPr="009A529A">
        <w:rPr>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rPr>
      </w:pPr>
      <w:r w:rsidRPr="009A529A">
        <w:rPr>
          <w:rFonts w:ascii="Times New Roman" w:hAnsi="Times New Roman" w:cs="Times New Roman"/>
          <w:color w:val="000000"/>
          <w:shd w:val="clear" w:color="auto" w:fill="FFFFFF"/>
        </w:rPr>
        <w:t xml:space="preserve">4) </w:t>
      </w:r>
      <w:proofErr w:type="spellStart"/>
      <w:r w:rsidRPr="009A529A">
        <w:rPr>
          <w:rFonts w:ascii="Times New Roman" w:hAnsi="Times New Roman" w:cs="Times New Roman"/>
          <w:color w:val="000000"/>
          <w:shd w:val="clear" w:color="auto" w:fill="FFFFFF"/>
        </w:rPr>
        <w:t>ғылыми</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зерттеулер</w:t>
      </w:r>
      <w:proofErr w:type="spellEnd"/>
      <w:r w:rsidRPr="009A529A">
        <w:rPr>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rPr>
      </w:pPr>
      <w:r w:rsidRPr="009A529A">
        <w:rPr>
          <w:rFonts w:ascii="Times New Roman" w:hAnsi="Times New Roman" w:cs="Times New Roman"/>
          <w:color w:val="000000"/>
          <w:shd w:val="clear" w:color="auto" w:fill="FFFFFF"/>
        </w:rPr>
        <w:t xml:space="preserve">5) </w:t>
      </w:r>
      <w:proofErr w:type="spellStart"/>
      <w:r w:rsidRPr="009A529A">
        <w:rPr>
          <w:rFonts w:ascii="Times New Roman" w:hAnsi="Times New Roman" w:cs="Times New Roman"/>
          <w:color w:val="000000"/>
          <w:shd w:val="clear" w:color="auto" w:fill="FFFFFF"/>
        </w:rPr>
        <w:t>биологиялық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әртүрлілікті</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және</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генофондты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сақтау</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қазақ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ит</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тұқымдарын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сақтау</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және</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молықтыру</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сондай-ақ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табиғатты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қорғау</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зоологиялық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парктер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ботаникалық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бақтар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дендрологиялық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парктер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орман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қорын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қорғау</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және</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қорғау</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жөніндегі</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авиациялық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жұмыстарды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орындау</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мақсатында</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жануарлар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өсімдіктер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дүниесі</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объектілерін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қорғауды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орнықты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пайдалануды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өсімін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молайтуды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және</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жасанды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өсіруді</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қамтамасыз</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ету</w:t>
      </w:r>
      <w:proofErr w:type="spellEnd"/>
      <w:r w:rsidRPr="009A529A">
        <w:rPr>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rPr>
      </w:pPr>
      <w:r w:rsidRPr="009A529A">
        <w:rPr>
          <w:rFonts w:ascii="Times New Roman" w:hAnsi="Times New Roman" w:cs="Times New Roman"/>
          <w:color w:val="000000"/>
          <w:shd w:val="clear" w:color="auto" w:fill="FFFFFF"/>
        </w:rPr>
        <w:t xml:space="preserve">6) </w:t>
      </w:r>
      <w:proofErr w:type="spellStart"/>
      <w:r w:rsidRPr="009A529A">
        <w:rPr>
          <w:rFonts w:ascii="Times New Roman" w:hAnsi="Times New Roman" w:cs="Times New Roman"/>
          <w:color w:val="000000"/>
          <w:shd w:val="clear" w:color="auto" w:fill="FFFFFF"/>
        </w:rPr>
        <w:t>өмірлік</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қиын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жағдайдағы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адамдар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отбасылар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үшін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арнаулы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әлеуметтік</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қызметтер</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көрсету</w:t>
      </w:r>
      <w:proofErr w:type="spellEnd"/>
      <w:r w:rsidRPr="009A529A">
        <w:rPr>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rPr>
      </w:pPr>
      <w:r w:rsidRPr="009A529A">
        <w:rPr>
          <w:rFonts w:ascii="Times New Roman" w:hAnsi="Times New Roman" w:cs="Times New Roman"/>
          <w:color w:val="000000"/>
          <w:shd w:val="clear" w:color="auto" w:fill="FFFFFF"/>
        </w:rPr>
        <w:t xml:space="preserve">7) </w:t>
      </w:r>
      <w:proofErr w:type="spellStart"/>
      <w:r w:rsidRPr="009A529A">
        <w:rPr>
          <w:rFonts w:ascii="Times New Roman" w:hAnsi="Times New Roman" w:cs="Times New Roman"/>
          <w:color w:val="000000"/>
          <w:shd w:val="clear" w:color="auto" w:fill="FFFFFF"/>
        </w:rPr>
        <w:t>кемелердің</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жіктелуі</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және</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техникалық</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қауіпсіздігін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қамтамасыз</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ету</w:t>
      </w:r>
      <w:proofErr w:type="spellEnd"/>
      <w:r w:rsidRPr="009A529A">
        <w:rPr>
          <w:rFonts w:ascii="Times New Roman" w:hAnsi="Times New Roman" w:cs="Times New Roman"/>
          <w:color w:val="000000"/>
          <w:shd w:val="clear" w:color="auto" w:fill="FFFFFF"/>
        </w:rPr>
        <w:t>;</w:t>
      </w:r>
    </w:p>
    <w:p w:rsidR="009A529A" w:rsidRPr="009A529A" w:rsidRDefault="009A529A" w:rsidP="009A529A">
      <w:pPr>
        <w:spacing w:after="0" w:line="240" w:lineRule="auto"/>
        <w:ind w:firstLine="567"/>
        <w:jc w:val="both"/>
        <w:rPr>
          <w:rFonts w:ascii="Times New Roman" w:hAnsi="Times New Roman" w:cs="Times New Roman"/>
          <w:color w:val="000000"/>
          <w:shd w:val="clear" w:color="auto" w:fill="FFFFFF"/>
        </w:rPr>
      </w:pPr>
      <w:r w:rsidRPr="009A529A">
        <w:rPr>
          <w:rFonts w:ascii="Times New Roman" w:hAnsi="Times New Roman" w:cs="Times New Roman"/>
          <w:color w:val="000000"/>
          <w:shd w:val="clear" w:color="auto" w:fill="FFFFFF"/>
        </w:rPr>
        <w:t>8) Сот-</w:t>
      </w:r>
      <w:proofErr w:type="spellStart"/>
      <w:r w:rsidRPr="009A529A">
        <w:rPr>
          <w:rFonts w:ascii="Times New Roman" w:hAnsi="Times New Roman" w:cs="Times New Roman"/>
          <w:color w:val="000000"/>
          <w:shd w:val="clear" w:color="auto" w:fill="FFFFFF"/>
        </w:rPr>
        <w:t>сараптама</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қызметі</w:t>
      </w:r>
      <w:proofErr w:type="spellEnd"/>
      <w:r w:rsidRPr="009A529A">
        <w:rPr>
          <w:rFonts w:ascii="Times New Roman" w:hAnsi="Times New Roman" w:cs="Times New Roman"/>
          <w:color w:val="000000"/>
          <w:shd w:val="clear" w:color="auto" w:fill="FFFFFF"/>
        </w:rPr>
        <w:t>;</w:t>
      </w:r>
    </w:p>
    <w:p w:rsidR="002B1A30"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color w:val="000000"/>
          <w:shd w:val="clear" w:color="auto" w:fill="FFFFFF"/>
        </w:rPr>
        <w:t xml:space="preserve">9) </w:t>
      </w:r>
      <w:proofErr w:type="spellStart"/>
      <w:r w:rsidRPr="009A529A">
        <w:rPr>
          <w:rFonts w:ascii="Times New Roman" w:hAnsi="Times New Roman" w:cs="Times New Roman"/>
          <w:color w:val="000000"/>
          <w:shd w:val="clear" w:color="auto" w:fill="FFFFFF"/>
        </w:rPr>
        <w:t>халықты</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жұмыспен</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қамтуға</w:t>
      </w:r>
      <w:proofErr w:type="spellEnd"/>
      <w:r w:rsidRPr="009A529A">
        <w:rPr>
          <w:rFonts w:ascii="Times New Roman" w:hAnsi="Times New Roman" w:cs="Times New Roman"/>
          <w:color w:val="000000"/>
          <w:shd w:val="clear" w:color="auto" w:fill="FFFFFF"/>
        </w:rPr>
        <w:t xml:space="preserve"> </w:t>
      </w:r>
      <w:proofErr w:type="spellStart"/>
      <w:r w:rsidRPr="009A529A">
        <w:rPr>
          <w:rFonts w:ascii="Times New Roman" w:hAnsi="Times New Roman" w:cs="Times New Roman"/>
          <w:color w:val="000000"/>
          <w:shd w:val="clear" w:color="auto" w:fill="FFFFFF"/>
        </w:rPr>
        <w:t>жәрдемдесу</w:t>
      </w:r>
      <w:proofErr w:type="spellEnd"/>
      <w:r w:rsidRPr="009A529A">
        <w:rPr>
          <w:rFonts w:ascii="Times New Roman" w:hAnsi="Times New Roman" w:cs="Times New Roman"/>
          <w:color w:val="000000"/>
          <w:shd w:val="clear" w:color="auto" w:fill="FFFFFF"/>
        </w:rPr>
        <w:t xml:space="preserve">. </w:t>
      </w:r>
    </w:p>
    <w:p w:rsidR="00F93E03" w:rsidRDefault="00F93E03" w:rsidP="00913C7F">
      <w:pPr>
        <w:spacing w:after="0" w:line="240" w:lineRule="auto"/>
        <w:ind w:firstLine="567"/>
        <w:jc w:val="both"/>
        <w:rPr>
          <w:rFonts w:ascii="Times New Roman" w:hAnsi="Times New Roman" w:cs="Times New Roman"/>
          <w:lang w:val="kk-KZ"/>
        </w:rPr>
      </w:pPr>
    </w:p>
    <w:p w:rsidR="009A529A" w:rsidRDefault="009A529A" w:rsidP="00913C7F">
      <w:pPr>
        <w:spacing w:after="0" w:line="240" w:lineRule="auto"/>
        <w:ind w:firstLine="567"/>
        <w:jc w:val="both"/>
        <w:rPr>
          <w:rFonts w:ascii="Times New Roman" w:hAnsi="Times New Roman" w:cs="Times New Roman"/>
          <w:b/>
          <w:i/>
          <w:lang w:val="kk-KZ"/>
        </w:rPr>
      </w:pPr>
      <w:r w:rsidRPr="009A529A">
        <w:rPr>
          <w:rFonts w:ascii="Times New Roman" w:hAnsi="Times New Roman" w:cs="Times New Roman"/>
          <w:b/>
          <w:i/>
          <w:lang w:val="kk-KZ"/>
        </w:rPr>
        <w:t>Мемлекеттік кәсіпорындардың қызметін қаржыландыру</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Мемлекеттік кәсіпорынның қызметі даму жоспарына сәйкес өз табысы және бюджет заңнамасында айқындалған тәртіппен алынған бюджет қаражаты есебінен қаржыландырылады. Мемлекеттік кәсіпорындардың даму жоспарларын әзірлеу және бекіту тәртібін мемлекеттік жоспарлау жөніндегі уәкілетті орган айқындайды. Қазақстан Республикасының Ұлттық Банкі құрған мемлекеттік кәсіпорынның қызметі оның жеке табысы есебінен қаржыландырылады.</w:t>
      </w:r>
    </w:p>
    <w:p w:rsidR="00896FB2"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Мемлекеттік кәсіпорын бюджетке аударуға тиіс пайданың міндетті үлесі аударым нормативімен айқындалады. Бұл норматив әдетте "Қазақстан Республикасының Ұлттық Банкі құрған республикалық мемлекеттік кәсіпорындарды қоспағанда, республикалық мемлекеттік кәсіпорындардың таза табысының бір бөлігін аудару нормативін бекіту туралы" ҚР Ұлттық экономика министрінің 2015 жылғы бұйрығымен реттеледі (</w:t>
      </w:r>
      <w:hyperlink r:id="rId5" w:history="1">
        <w:r w:rsidRPr="00163D01">
          <w:rPr>
            <w:rStyle w:val="a4"/>
            <w:rFonts w:ascii="Times New Roman" w:hAnsi="Times New Roman" w:cs="Times New Roman"/>
            <w:lang w:val="kk-KZ"/>
          </w:rPr>
          <w:t>https://adilet.zan.kz/rus/docs/V1500010545</w:t>
        </w:r>
      </w:hyperlink>
      <w:r>
        <w:rPr>
          <w:rFonts w:ascii="Times New Roman" w:hAnsi="Times New Roman" w:cs="Times New Roman"/>
          <w:lang w:val="kk-KZ"/>
        </w:rPr>
        <w:t xml:space="preserve"> </w:t>
      </w:r>
      <w:r w:rsidRPr="009A529A">
        <w:rPr>
          <w:rFonts w:ascii="Times New Roman" w:hAnsi="Times New Roman" w:cs="Times New Roman"/>
          <w:lang w:val="kk-KZ"/>
        </w:rPr>
        <w:t>) . Республикалық мемлекеттік кәсіпорындардың таза табысының бір бөлігін аудару нормативін мемлекеттік жоспарлау жөніндегі орталық уәкілетті орган белгілейді. Ал коммуналдық мемлекеттік кәсіпорындарды аудару нормативін жергілікті атқарушы орган немесе аудандық маңызы бар қала, ауыл, кент, ауылдық округ әкімінің аппараты белгілейді. ҚР Ұлттық Банкі құрған республикалық мемлекеттік кәсіпорындардың таза табысын бөлу тәртібін өзі айқындайды.</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Шаруашылық жүргізу құқығындағы мемлекеттік кәсіпорындардың ұйымдық-құқықтық нысанындағы орта білім беру ұйымдарын қоспағанда, коммуналдық мемлекеттік кәсіпорындардың таза табысының бір бөлігін аудару нормативін жергілікті атқарушы орган немесе аудандық маңызы бар қала, ауыл, кент, ауылдық округ әкімінің аппараты белгілейді.</w:t>
      </w:r>
    </w:p>
    <w:p w:rsidR="009A529A" w:rsidRPr="009A529A"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lastRenderedPageBreak/>
        <w:t>Мемлекеттік кәсіпорындар корпоративтік табыс салығы бойынша декларацияны тапсыру үшін белгіленген мерзімнен кейін он жұмыс күнінен кешіктірмей таза табыстың бір бөлігін тиісті бюджетке аударуды жүргізеді.</w:t>
      </w:r>
    </w:p>
    <w:p w:rsidR="00896FB2" w:rsidRPr="00913C7F" w:rsidRDefault="009A529A" w:rsidP="009A529A">
      <w:pPr>
        <w:spacing w:after="0" w:line="240" w:lineRule="auto"/>
        <w:ind w:firstLine="567"/>
        <w:jc w:val="both"/>
        <w:rPr>
          <w:rFonts w:ascii="Times New Roman" w:hAnsi="Times New Roman" w:cs="Times New Roman"/>
          <w:lang w:val="kk-KZ"/>
        </w:rPr>
      </w:pPr>
      <w:r w:rsidRPr="009A529A">
        <w:rPr>
          <w:rFonts w:ascii="Times New Roman" w:hAnsi="Times New Roman" w:cs="Times New Roman"/>
          <w:lang w:val="kk-KZ"/>
        </w:rPr>
        <w:t>Мемлекеттік кәсіпорын таза кірістің бір бөлігін тиісті бюджетке аудару мерзімін бұзған кезде мерзімі өткен әрбір күнге ҚР Ұлттық Банкінің базалық мөлшерлемесінің 2,5 еселенген мөлшерінде таза кірістің бір бөлігінің мерзімінде төленбеген сомасына өсімпұл есептеледі.</w:t>
      </w:r>
    </w:p>
    <w:sectPr w:rsidR="00896FB2" w:rsidRPr="00913C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22CA"/>
    <w:multiLevelType w:val="hybridMultilevel"/>
    <w:tmpl w:val="ABA6A468"/>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CF5992"/>
    <w:multiLevelType w:val="hybridMultilevel"/>
    <w:tmpl w:val="F7760780"/>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18C6511"/>
    <w:multiLevelType w:val="hybridMultilevel"/>
    <w:tmpl w:val="0688F17E"/>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49B864A1"/>
    <w:multiLevelType w:val="hybridMultilevel"/>
    <w:tmpl w:val="8586C6CE"/>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3B5"/>
    <w:rsid w:val="00295F80"/>
    <w:rsid w:val="002B1A30"/>
    <w:rsid w:val="004E46AE"/>
    <w:rsid w:val="005F447B"/>
    <w:rsid w:val="006700F2"/>
    <w:rsid w:val="00896FB2"/>
    <w:rsid w:val="00913C7F"/>
    <w:rsid w:val="009A529A"/>
    <w:rsid w:val="00A133B5"/>
    <w:rsid w:val="00AD12A6"/>
    <w:rsid w:val="00B14C6C"/>
    <w:rsid w:val="00CC4B57"/>
    <w:rsid w:val="00F501E2"/>
    <w:rsid w:val="00F93E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EE34D"/>
  <w15:chartTrackingRefBased/>
  <w15:docId w15:val="{B1F36807-3039-4220-9111-8691DC8C2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1A30"/>
    <w:pPr>
      <w:ind w:left="720"/>
      <w:contextualSpacing/>
    </w:pPr>
  </w:style>
  <w:style w:type="character" w:customStyle="1" w:styleId="s0">
    <w:name w:val="s0"/>
    <w:basedOn w:val="a0"/>
    <w:rsid w:val="002B1A30"/>
  </w:style>
  <w:style w:type="character" w:customStyle="1" w:styleId="s2">
    <w:name w:val="s2"/>
    <w:basedOn w:val="a0"/>
    <w:rsid w:val="002B1A30"/>
  </w:style>
  <w:style w:type="character" w:styleId="a4">
    <w:name w:val="Hyperlink"/>
    <w:basedOn w:val="a0"/>
    <w:uiPriority w:val="99"/>
    <w:unhideWhenUsed/>
    <w:rsid w:val="002B1A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517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dilet.zan.kz/rus/docs/V150001054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2277</Words>
  <Characters>12981</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2025-01-30T06:42:00Z</dcterms:created>
  <dcterms:modified xsi:type="dcterms:W3CDTF">2025-01-30T06:42:00Z</dcterms:modified>
</cp:coreProperties>
</file>